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0C3AC5C" w:rsidRDefault="30C3AC5C" w:rsidP="30C3AC5C">
      <w:pPr>
        <w:jc w:val="center"/>
        <w:rPr>
          <w:rFonts w:ascii="Calibri Light" w:eastAsia="Calibri Light" w:hAnsi="Calibri Light" w:cs="Calibri Light"/>
          <w:sz w:val="72"/>
          <w:szCs w:val="72"/>
        </w:rPr>
      </w:pPr>
      <w:r w:rsidRPr="30C3AC5C">
        <w:rPr>
          <w:rFonts w:ascii="Calibri Light" w:eastAsia="Calibri Light" w:hAnsi="Calibri Light" w:cs="Calibri Light"/>
          <w:sz w:val="72"/>
          <w:szCs w:val="72"/>
          <w:lang w:val="hr-HR"/>
        </w:rPr>
        <w:t>Predmet: PRIRODA</w:t>
      </w:r>
    </w:p>
    <w:p w:rsidR="30C3AC5C" w:rsidRDefault="30C3AC5C" w:rsidP="30C3AC5C">
      <w:pPr>
        <w:jc w:val="center"/>
        <w:rPr>
          <w:rFonts w:ascii="Calibri Light" w:eastAsia="Calibri Light" w:hAnsi="Calibri Light" w:cs="Calibri Light"/>
          <w:sz w:val="72"/>
          <w:szCs w:val="72"/>
        </w:rPr>
      </w:pPr>
      <w:r w:rsidRPr="30C3AC5C">
        <w:rPr>
          <w:rFonts w:ascii="Calibri Light" w:eastAsia="Calibri Light" w:hAnsi="Calibri Light" w:cs="Calibri Light"/>
          <w:sz w:val="72"/>
          <w:szCs w:val="72"/>
          <w:lang w:val="hr-HR"/>
        </w:rPr>
        <w:t xml:space="preserve">Prijedlog godišnjeg izvedbenog individualiziranog odgojno-obrazovnog </w:t>
      </w:r>
      <w:r w:rsidR="002F3261">
        <w:rPr>
          <w:rFonts w:ascii="Calibri Light" w:eastAsia="Calibri Light" w:hAnsi="Calibri Light" w:cs="Calibri Light"/>
          <w:sz w:val="72"/>
          <w:szCs w:val="72"/>
          <w:lang w:val="hr-HR"/>
        </w:rPr>
        <w:t>kurikuluma</w:t>
      </w:r>
      <w:r w:rsidRPr="30C3AC5C">
        <w:rPr>
          <w:rFonts w:ascii="Calibri Light" w:eastAsia="Calibri Light" w:hAnsi="Calibri Light" w:cs="Calibri Light"/>
          <w:sz w:val="72"/>
          <w:szCs w:val="72"/>
          <w:lang w:val="hr-HR"/>
        </w:rPr>
        <w:t xml:space="preserve"> za 5</w:t>
      </w:r>
      <w:r w:rsidR="001314ED">
        <w:rPr>
          <w:rFonts w:ascii="Calibri Light" w:eastAsia="Calibri Light" w:hAnsi="Calibri Light" w:cs="Calibri Light"/>
          <w:sz w:val="72"/>
          <w:szCs w:val="72"/>
          <w:lang w:val="hr-HR"/>
        </w:rPr>
        <w:t xml:space="preserve">. razred </w:t>
      </w:r>
    </w:p>
    <w:tbl>
      <w:tblPr>
        <w:tblStyle w:val="TableGrid"/>
        <w:tblW w:w="12441" w:type="dxa"/>
        <w:tblLayout w:type="fixed"/>
        <w:tblLook w:val="06A0"/>
      </w:tblPr>
      <w:tblGrid>
        <w:gridCol w:w="2655"/>
        <w:gridCol w:w="2250"/>
        <w:gridCol w:w="4140"/>
        <w:gridCol w:w="3396"/>
      </w:tblGrid>
      <w:tr w:rsidR="30C3AC5C" w:rsidTr="00393A66">
        <w:tc>
          <w:tcPr>
            <w:tcW w:w="2655" w:type="dxa"/>
            <w:shd w:val="clear" w:color="auto" w:fill="E2EFD9" w:themeFill="accent6" w:themeFillTint="33"/>
          </w:tcPr>
          <w:p w:rsidR="30C3AC5C" w:rsidRDefault="30C3AC5C" w:rsidP="30C3AC5C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30C3AC5C">
              <w:rPr>
                <w:rFonts w:ascii="Arial" w:eastAsia="Arial" w:hAnsi="Arial" w:cs="Arial"/>
                <w:sz w:val="28"/>
                <w:szCs w:val="28"/>
                <w:lang w:val="hr-HR"/>
              </w:rPr>
              <w:t>TEMA</w:t>
            </w:r>
          </w:p>
        </w:tc>
        <w:tc>
          <w:tcPr>
            <w:tcW w:w="2250" w:type="dxa"/>
            <w:shd w:val="clear" w:color="auto" w:fill="E2EFD9" w:themeFill="accent6" w:themeFillTint="33"/>
          </w:tcPr>
          <w:p w:rsidR="30C3AC5C" w:rsidRDefault="30C3AC5C" w:rsidP="30C3AC5C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30C3AC5C">
              <w:rPr>
                <w:rFonts w:ascii="Arial" w:eastAsia="Arial" w:hAnsi="Arial" w:cs="Arial"/>
                <w:sz w:val="28"/>
                <w:szCs w:val="28"/>
                <w:lang w:val="hr-HR"/>
              </w:rPr>
              <w:t>NASTAVNA PODTEMA</w:t>
            </w:r>
          </w:p>
        </w:tc>
        <w:tc>
          <w:tcPr>
            <w:tcW w:w="4140" w:type="dxa"/>
            <w:shd w:val="clear" w:color="auto" w:fill="E2EFD9" w:themeFill="accent6" w:themeFillTint="33"/>
          </w:tcPr>
          <w:p w:rsidR="30C3AC5C" w:rsidRDefault="30C3AC5C" w:rsidP="30C3AC5C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30C3AC5C">
              <w:rPr>
                <w:rFonts w:ascii="Arial" w:eastAsia="Arial" w:hAnsi="Arial" w:cs="Arial"/>
                <w:sz w:val="28"/>
                <w:szCs w:val="28"/>
                <w:lang w:val="hr-HR"/>
              </w:rPr>
              <w:t>ODGOJNO-OBRAZOVNI ISHODI</w:t>
            </w:r>
          </w:p>
        </w:tc>
        <w:tc>
          <w:tcPr>
            <w:tcW w:w="3396" w:type="dxa"/>
            <w:shd w:val="clear" w:color="auto" w:fill="E2EFD9" w:themeFill="accent6" w:themeFillTint="33"/>
          </w:tcPr>
          <w:p w:rsidR="30C3AC5C" w:rsidRDefault="30C3AC5C" w:rsidP="30C3AC5C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30C3AC5C">
              <w:rPr>
                <w:rFonts w:ascii="Arial" w:eastAsia="Arial" w:hAnsi="Arial" w:cs="Arial"/>
                <w:sz w:val="28"/>
                <w:szCs w:val="28"/>
                <w:lang w:val="hr-HR"/>
              </w:rPr>
              <w:t>STRATEGIJE I POSTUPCI PODRŠKE</w:t>
            </w:r>
          </w:p>
        </w:tc>
      </w:tr>
      <w:tr w:rsidR="30C3AC5C" w:rsidTr="00393A66">
        <w:tc>
          <w:tcPr>
            <w:tcW w:w="2655" w:type="dxa"/>
            <w:vMerge w:val="restart"/>
            <w:shd w:val="clear" w:color="auto" w:fill="FFFFFF" w:themeFill="background1"/>
          </w:tcPr>
          <w:p w:rsidR="30C3AC5C" w:rsidRDefault="30C3AC5C" w:rsidP="30C3AC5C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SVE OKO NAS GRAĐENO JE OD ČESTICA</w:t>
            </w:r>
          </w:p>
        </w:tc>
        <w:tc>
          <w:tcPr>
            <w:tcW w:w="2250" w:type="dxa"/>
            <w:shd w:val="clear" w:color="auto" w:fill="FFFFFF" w:themeFill="background1"/>
          </w:tcPr>
          <w:p w:rsidR="30C3AC5C" w:rsidRDefault="30C3AC5C" w:rsidP="30C3AC5C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Uvodni sat / Povezanost žive i nežive prirode</w:t>
            </w:r>
          </w:p>
        </w:tc>
        <w:tc>
          <w:tcPr>
            <w:tcW w:w="4140" w:type="dxa"/>
            <w:shd w:val="clear" w:color="auto" w:fill="FFFFFF" w:themeFill="background1"/>
          </w:tcPr>
          <w:p w:rsidR="30C3AC5C" w:rsidRDefault="30C3AC5C" w:rsidP="30C3AC5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čime se bave prirodne znanosti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kojim pomagalima se koriste znanstvenici prilikom proučavanja prirode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objasniti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razliku između okoliša i prirode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što spada u živu, a što u neživu prirodu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ispitati 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tvari iz neposrednog okoliša i opisati njihova svojstva</w:t>
            </w:r>
          </w:p>
        </w:tc>
        <w:tc>
          <w:tcPr>
            <w:tcW w:w="3396" w:type="dxa"/>
            <w:vMerge w:val="restart"/>
            <w:shd w:val="clear" w:color="auto" w:fill="FFFFFF" w:themeFill="background1"/>
          </w:tcPr>
          <w:p w:rsidR="30C3AC5C" w:rsidRDefault="30C3AC5C" w:rsidP="30C3AC5C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učeniku omogućiti mjesto u razredu tako da je moguće primjereno uključivanje u rad, praćenje učenikove aktivnosti i samostalnog rada te kontrola uratka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sadržaje učenja približiti učeniku na zoran, jednostavan način, bez suvišnih detalja, te ih što više 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 xml:space="preserve">povezivati s potrebama svakodnevnog života učenika i mogućnostima njihove primjene 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riješiti zadatke na nastavnim listićima</w:t>
            </w:r>
          </w:p>
          <w:p w:rsidR="30C3AC5C" w:rsidRDefault="30C3AC5C" w:rsidP="30C3AC5C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</w:tr>
      <w:tr w:rsidR="30C3AC5C" w:rsidTr="00393A66">
        <w:tc>
          <w:tcPr>
            <w:tcW w:w="2655" w:type="dxa"/>
            <w:vMerge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30C3AC5C" w:rsidRDefault="30C3AC5C" w:rsidP="30C3AC5C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Prirodu grade tvari različitih svojstava</w:t>
            </w:r>
          </w:p>
        </w:tc>
        <w:tc>
          <w:tcPr>
            <w:tcW w:w="4140" w:type="dxa"/>
            <w:shd w:val="clear" w:color="auto" w:fill="FFFFFF" w:themeFill="background1"/>
          </w:tcPr>
          <w:p w:rsidR="30C3AC5C" w:rsidRDefault="30C3AC5C" w:rsidP="30C3AC5C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tri primjera tijela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tri primjera tvari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tvari prema svojstvima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 xml:space="preserve">pokusom </w:t>
            </w: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istražiti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volumen i oblik vode u različitim posudama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pokusom </w:t>
            </w: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istražiti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mijenjaju li se tvari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primjenjivati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pravila sigurnoga ponašanja prilikom rukovanja posuđem i priborom</w:t>
            </w:r>
          </w:p>
        </w:tc>
        <w:tc>
          <w:tcPr>
            <w:tcW w:w="3396" w:type="dxa"/>
            <w:vMerge/>
          </w:tcPr>
          <w:p w:rsidR="00F75CF1" w:rsidRDefault="00F75CF1"/>
        </w:tc>
      </w:tr>
      <w:tr w:rsidR="30C3AC5C" w:rsidTr="00393A66">
        <w:tc>
          <w:tcPr>
            <w:tcW w:w="2655" w:type="dxa"/>
            <w:vMerge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30C3AC5C" w:rsidRDefault="30C3AC5C" w:rsidP="30C3AC5C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U unutrašnjosti tvari</w:t>
            </w:r>
          </w:p>
        </w:tc>
        <w:tc>
          <w:tcPr>
            <w:tcW w:w="4140" w:type="dxa"/>
            <w:shd w:val="clear" w:color="auto" w:fill="FFFFFF" w:themeFill="background1"/>
          </w:tcPr>
          <w:p w:rsidR="30C3AC5C" w:rsidRDefault="30C3AC5C" w:rsidP="30C3AC5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tri primjera da se tvari mogu razdvojiti na manje dijelove - čestice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pokusom </w:t>
            </w: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usporedit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i svojstva čestica tvari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opisati 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kako su građene tvari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kakvi mogu biti prostori među česticama</w:t>
            </w:r>
          </w:p>
        </w:tc>
        <w:tc>
          <w:tcPr>
            <w:tcW w:w="3396" w:type="dxa"/>
            <w:vMerge/>
          </w:tcPr>
          <w:p w:rsidR="00F75CF1" w:rsidRDefault="00F75CF1"/>
        </w:tc>
      </w:tr>
      <w:tr w:rsidR="30C3AC5C" w:rsidTr="00393A66">
        <w:tc>
          <w:tcPr>
            <w:tcW w:w="2655" w:type="dxa"/>
            <w:vMerge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30C3AC5C" w:rsidRDefault="30C3AC5C" w:rsidP="30C3AC5C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Čestice se miješaju i spajaju</w:t>
            </w:r>
          </w:p>
        </w:tc>
        <w:tc>
          <w:tcPr>
            <w:tcW w:w="4140" w:type="dxa"/>
            <w:shd w:val="clear" w:color="auto" w:fill="FFFFFF" w:themeFill="background1"/>
          </w:tcPr>
          <w:p w:rsidR="30C3AC5C" w:rsidRDefault="30C3AC5C" w:rsidP="30C3AC5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istražiti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kako se miješaju voda i boja, a kako čokoladne kuglice i griz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objasniti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kako nastaju smjese tvari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smjese tvari koje razlikujemo golim okom, povećalom ili mikroskopom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5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smjese tvari u kojima sastojke ne možemo razlikovati golim okom, povećalom ili mikroskopom</w:t>
            </w:r>
          </w:p>
          <w:p w:rsidR="30C3AC5C" w:rsidRDefault="30C3AC5C" w:rsidP="30C3AC5C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  <w:p w:rsidR="30C3AC5C" w:rsidRDefault="30C3AC5C" w:rsidP="30C3AC5C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  <w:p w:rsidR="30C3AC5C" w:rsidRDefault="30C3AC5C" w:rsidP="30C3AC5C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396" w:type="dxa"/>
            <w:vMerge/>
          </w:tcPr>
          <w:p w:rsidR="00F75CF1" w:rsidRDefault="00F75CF1"/>
        </w:tc>
      </w:tr>
      <w:tr w:rsidR="30C3AC5C" w:rsidTr="00393A66">
        <w:tc>
          <w:tcPr>
            <w:tcW w:w="2655" w:type="dxa"/>
            <w:vMerge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30C3AC5C" w:rsidRDefault="30C3AC5C" w:rsidP="30C3AC5C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Jesu li otopine 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smjese tvari</w:t>
            </w:r>
          </w:p>
        </w:tc>
        <w:tc>
          <w:tcPr>
            <w:tcW w:w="4140" w:type="dxa"/>
            <w:shd w:val="clear" w:color="auto" w:fill="FFFFFF" w:themeFill="background1"/>
          </w:tcPr>
          <w:p w:rsidR="30C3AC5C" w:rsidRDefault="30C3AC5C" w:rsidP="30C3AC5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lastRenderedPageBreak/>
              <w:t xml:space="preserve">ispitati 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različite otopine 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univerzalnim indikatorskim papirom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objasniti 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na primjeru što su to otopine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objasniti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čemu služi univerzalni indikatorski papir</w:t>
            </w:r>
          </w:p>
          <w:p w:rsidR="30C3AC5C" w:rsidRDefault="30C3AC5C" w:rsidP="30C3AC5C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hr-HR"/>
              </w:rPr>
            </w:pPr>
            <w:r w:rsidRPr="30C3AC5C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objasniti </w:t>
            </w:r>
            <w:r w:rsidRPr="30C3AC5C">
              <w:rPr>
                <w:rFonts w:ascii="Arial" w:eastAsia="Arial" w:hAnsi="Arial" w:cs="Arial"/>
                <w:sz w:val="24"/>
                <w:szCs w:val="24"/>
                <w:lang w:val="hr-HR"/>
              </w:rPr>
              <w:t>na primjeru otapanja šećera u vodi što je otapalo, a što topljiva tvar</w:t>
            </w:r>
          </w:p>
        </w:tc>
        <w:tc>
          <w:tcPr>
            <w:tcW w:w="3396" w:type="dxa"/>
            <w:vMerge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396" w:type="dxa"/>
            <w:vMerge/>
            <w:shd w:val="clear" w:color="auto" w:fill="FFFFFF" w:themeFill="background1"/>
          </w:tcPr>
          <w:p w:rsidR="00F75CF1" w:rsidRDefault="00F75CF1"/>
        </w:tc>
      </w:tr>
    </w:tbl>
    <w:p w:rsidR="5E3E704A" w:rsidRDefault="5E3E704A"/>
    <w:p w:rsidR="30C3AC5C" w:rsidRDefault="30C3AC5C" w:rsidP="30C3AC5C">
      <w:pPr>
        <w:jc w:val="center"/>
        <w:rPr>
          <w:rFonts w:ascii="Calibri Light" w:eastAsia="Calibri Light" w:hAnsi="Calibri Light" w:cs="Calibri Light"/>
          <w:sz w:val="72"/>
          <w:szCs w:val="72"/>
        </w:rPr>
      </w:pPr>
    </w:p>
    <w:p w:rsidR="00393A66" w:rsidRDefault="00393A66" w:rsidP="30C3AC5C">
      <w:pPr>
        <w:jc w:val="center"/>
        <w:rPr>
          <w:rFonts w:ascii="Calibri Light" w:eastAsia="Calibri Light" w:hAnsi="Calibri Light" w:cs="Calibri Light"/>
          <w:sz w:val="72"/>
          <w:szCs w:val="72"/>
        </w:rPr>
      </w:pPr>
    </w:p>
    <w:p w:rsidR="00393A66" w:rsidRDefault="00393A66" w:rsidP="30C3AC5C">
      <w:pPr>
        <w:jc w:val="center"/>
        <w:rPr>
          <w:rFonts w:ascii="Calibri Light" w:eastAsia="Calibri Light" w:hAnsi="Calibri Light" w:cs="Calibri Light"/>
          <w:sz w:val="72"/>
          <w:szCs w:val="72"/>
        </w:rPr>
      </w:pPr>
    </w:p>
    <w:p w:rsidR="00393A66" w:rsidRDefault="00393A66" w:rsidP="30C3AC5C">
      <w:pPr>
        <w:jc w:val="center"/>
        <w:rPr>
          <w:rFonts w:ascii="Calibri Light" w:eastAsia="Calibri Light" w:hAnsi="Calibri Light" w:cs="Calibri Light"/>
          <w:sz w:val="72"/>
          <w:szCs w:val="72"/>
        </w:rPr>
      </w:pPr>
    </w:p>
    <w:p w:rsidR="00393A66" w:rsidRDefault="00393A66" w:rsidP="30C3AC5C">
      <w:pPr>
        <w:jc w:val="center"/>
        <w:rPr>
          <w:rFonts w:ascii="Calibri Light" w:eastAsia="Calibri Light" w:hAnsi="Calibri Light" w:cs="Calibri Light"/>
          <w:sz w:val="72"/>
          <w:szCs w:val="72"/>
        </w:rPr>
      </w:pPr>
    </w:p>
    <w:tbl>
      <w:tblPr>
        <w:tblStyle w:val="TableGrid"/>
        <w:tblW w:w="0" w:type="auto"/>
        <w:tblLook w:val="06A0"/>
      </w:tblPr>
      <w:tblGrid>
        <w:gridCol w:w="2655"/>
        <w:gridCol w:w="2250"/>
        <w:gridCol w:w="4140"/>
        <w:gridCol w:w="3396"/>
      </w:tblGrid>
      <w:tr w:rsidR="5E3E704A" w:rsidTr="00393A66">
        <w:tc>
          <w:tcPr>
            <w:tcW w:w="2655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lastRenderedPageBreak/>
              <w:t>TEMA</w:t>
            </w:r>
          </w:p>
        </w:tc>
        <w:tc>
          <w:tcPr>
            <w:tcW w:w="2250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NASTAVNA PODTEMA</w:t>
            </w:r>
          </w:p>
        </w:tc>
        <w:tc>
          <w:tcPr>
            <w:tcW w:w="4140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ODGOJNO-OBRAZOVNI ISHODI</w:t>
            </w:r>
          </w:p>
        </w:tc>
        <w:tc>
          <w:tcPr>
            <w:tcW w:w="3396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STRATEGIJE I POSTUPCI PODRŠKE</w:t>
            </w:r>
          </w:p>
        </w:tc>
      </w:tr>
      <w:tr w:rsidR="5E3E704A" w:rsidTr="00393A66">
        <w:tc>
          <w:tcPr>
            <w:tcW w:w="2655" w:type="dxa"/>
            <w:vMerge w:val="restart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2. NIŠTA BEZ ENERGIJE</w:t>
            </w:r>
          </w:p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Organizmi su prilagođeni različitim životnim uvjetima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i četiri primjera staništa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i uvjete nužne za život  živih bića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dvije prilagodbe živih bića</w:t>
            </w:r>
          </w:p>
        </w:tc>
        <w:tc>
          <w:tcPr>
            <w:tcW w:w="3396" w:type="dxa"/>
            <w:vMerge w:val="restart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učeniku omogućiti mjesto u razredu tako da je moguće primjereno uključivanje u rad, praćenje učenikove aktivnosti i samostalnog rada te kontrola uratka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sadržaje učenja približiti učeniku na zoran, jednostavan način, bez suvišnih detalja, te ih što više povezivati s potrebama svakodnevnog života učenika i mogućnostima njihove primjene 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riješiti zadatke na nastavnim listićima</w:t>
            </w:r>
          </w:p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Sunce – glavni izvor energije na Zemlji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pokusom </w:t>
            </w: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istražiti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utjecaj boje na zagrijavanje tijela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s kojim životnim uvjetima su povezani oblici energije koji na Zemlju dolaze od Sunca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vrste Sunčeva zračenja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primjere iskorištavanja toplinske energije Sunca u kućanstvu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što je temperatura i čime se mjeri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primjer životinja sa stalnom i promjenjivom temperaturom tijela</w:t>
            </w:r>
          </w:p>
        </w:tc>
        <w:tc>
          <w:tcPr>
            <w:tcW w:w="3396" w:type="dxa"/>
            <w:vMerge/>
            <w:shd w:val="clear" w:color="auto" w:fill="FFFFFF" w:themeFill="background1"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U hrani je zarobljena Sunčeva energija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istražiti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pokusom kako se dokazuje prisutnost škroba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istražit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i pokusom prisutnost škroba u podzemnoj stabljici krumpira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proces fotosinteze uz slikovni prikaz</w:t>
            </w:r>
          </w:p>
        </w:tc>
        <w:tc>
          <w:tcPr>
            <w:tcW w:w="3396" w:type="dxa"/>
            <w:vMerge/>
            <w:shd w:val="clear" w:color="auto" w:fill="FFFFFF" w:themeFill="background1"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Obnovljivi i neobnovljivi izvori 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energije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lastRenderedPageBreak/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fosilna goriva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razlikovati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obnovljive i 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lastRenderedPageBreak/>
              <w:t>neobnovljive izvore energije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jedan od načina dobivanja električne energije</w:t>
            </w:r>
          </w:p>
        </w:tc>
        <w:tc>
          <w:tcPr>
            <w:tcW w:w="3396" w:type="dxa"/>
            <w:vMerge/>
            <w:shd w:val="clear" w:color="auto" w:fill="FFFFFF" w:themeFill="background1"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396" w:type="dxa"/>
            <w:vMerge/>
            <w:shd w:val="clear" w:color="auto" w:fill="FFFFFF" w:themeFill="background1"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Pisana provjera znanja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3396" w:type="dxa"/>
            <w:vMerge/>
            <w:shd w:val="clear" w:color="auto" w:fill="FFFFFF" w:themeFill="background1"/>
          </w:tcPr>
          <w:p w:rsidR="00F75CF1" w:rsidRDefault="00F75CF1"/>
        </w:tc>
      </w:tr>
    </w:tbl>
    <w:p w:rsidR="5E3E704A" w:rsidRDefault="5E3E704A"/>
    <w:p w:rsidR="00393A66" w:rsidRDefault="00393A66"/>
    <w:p w:rsidR="00393A66" w:rsidRDefault="00393A66"/>
    <w:p w:rsidR="00393A66" w:rsidRDefault="00393A66"/>
    <w:p w:rsidR="00393A66" w:rsidRDefault="00393A66"/>
    <w:p w:rsidR="00393A66" w:rsidRDefault="00393A66"/>
    <w:p w:rsidR="00393A66" w:rsidRDefault="00393A66"/>
    <w:p w:rsidR="00393A66" w:rsidRDefault="00393A66"/>
    <w:p w:rsidR="00393A66" w:rsidRDefault="00393A66"/>
    <w:p w:rsidR="00393A66" w:rsidRDefault="00393A66"/>
    <w:p w:rsidR="00393A66" w:rsidRDefault="00393A66"/>
    <w:p w:rsidR="00393A66" w:rsidRDefault="00393A66"/>
    <w:p w:rsidR="00393A66" w:rsidRDefault="00393A66"/>
    <w:p w:rsidR="00393A66" w:rsidRDefault="00393A66"/>
    <w:p w:rsidR="00393A66" w:rsidRDefault="00393A66"/>
    <w:p w:rsidR="5E3E704A" w:rsidRDefault="5E3E704A" w:rsidP="5E3E704A"/>
    <w:tbl>
      <w:tblPr>
        <w:tblStyle w:val="TableGrid"/>
        <w:tblW w:w="0" w:type="auto"/>
        <w:tblLook w:val="06A0"/>
      </w:tblPr>
      <w:tblGrid>
        <w:gridCol w:w="2655"/>
        <w:gridCol w:w="2250"/>
        <w:gridCol w:w="4140"/>
        <w:gridCol w:w="3396"/>
      </w:tblGrid>
      <w:tr w:rsidR="5E3E704A" w:rsidTr="00393A66">
        <w:tc>
          <w:tcPr>
            <w:tcW w:w="2655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lastRenderedPageBreak/>
              <w:t>TEMA</w:t>
            </w:r>
          </w:p>
        </w:tc>
        <w:tc>
          <w:tcPr>
            <w:tcW w:w="2250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NASTAVNA PODTEMA</w:t>
            </w:r>
          </w:p>
        </w:tc>
        <w:tc>
          <w:tcPr>
            <w:tcW w:w="4140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ODGOJNO-OBRAZOVNI ISHODI</w:t>
            </w:r>
          </w:p>
        </w:tc>
        <w:tc>
          <w:tcPr>
            <w:tcW w:w="3396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STRATEGIJE I POSTUPCI PODRŠKE</w:t>
            </w:r>
          </w:p>
        </w:tc>
      </w:tr>
      <w:tr w:rsidR="5E3E704A" w:rsidTr="00393A66">
        <w:tc>
          <w:tcPr>
            <w:tcW w:w="2655" w:type="dxa"/>
            <w:vMerge w:val="restart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3. ISTRAŽUJEMO VAŽNOST VODE</w:t>
            </w:r>
          </w:p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Istražujem vodu i svojstva vode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tri agregacijska stanja vode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objasniti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kruženje vode u prirodi uz slikovni prikaz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objasniti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gustoću i prozirnost vode uz slikovni prikaz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primjer životinje koja iskorištava površinsku napetost vode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podjelu vode ovisno o vrsti otopljenih tvari</w:t>
            </w:r>
          </w:p>
        </w:tc>
        <w:tc>
          <w:tcPr>
            <w:tcW w:w="3396" w:type="dxa"/>
            <w:vMerge w:val="restart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učeniku omogućiti mjesto u razredu tako da je moguće primjereno uključivanje u rad, praćenje učenikove aktivnosti i samostalnog rada te kontrola uratka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sadržaje učenja približiti učeniku na zoran, jednostavan način, bez suvišnih detalja, te ih što više povezivati s potrebama svakodnevnog života učenika i mogućnostima njihove primjene 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riješiti zadatke na nastavnim listićima</w:t>
            </w:r>
          </w:p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Kako je živjeti u vodi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istražiti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pomoću modela kako djeluje plivaći mjehur na kretanje riba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prilagodbe organizama za plivanje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načine kretanja organizama u vodi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objasniti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način disanja riba u vodi</w:t>
            </w:r>
          </w:p>
        </w:tc>
        <w:tc>
          <w:tcPr>
            <w:tcW w:w="3396" w:type="dxa"/>
            <w:vMerge/>
            <w:shd w:val="clear" w:color="auto" w:fill="FFFFFF" w:themeFill="background1"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Živa su bića građena od stanica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istražiti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pokusom što se kreće u kapljici barske vode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istražiti 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pokusom od čega su građeni svi živi organizmi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važnost otkrića mikroskopa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razlikovati 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jednostanične i mnogostanične organizme</w:t>
            </w:r>
          </w:p>
        </w:tc>
        <w:tc>
          <w:tcPr>
            <w:tcW w:w="3396" w:type="dxa"/>
            <w:vMerge/>
            <w:shd w:val="clear" w:color="auto" w:fill="FFFFFF" w:themeFill="background1"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Gdje su dokazi o promjenjivosti živih bića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objasniti 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kako nastaju fosili i što možemo zaključiti njihovim promatranjem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lastRenderedPageBreak/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bitan uvjet naseljavanja kopna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sposobnost promjenjivosti i prilagodljivosti na jednom primjeru</w:t>
            </w:r>
          </w:p>
        </w:tc>
        <w:tc>
          <w:tcPr>
            <w:tcW w:w="3396" w:type="dxa"/>
            <w:vMerge/>
            <w:shd w:val="clear" w:color="auto" w:fill="FFFFFF" w:themeFill="background1"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3396" w:type="dxa"/>
            <w:vMerge/>
            <w:shd w:val="clear" w:color="auto" w:fill="FFFFFF" w:themeFill="background1"/>
          </w:tcPr>
          <w:p w:rsidR="00F75CF1" w:rsidRDefault="00F75CF1"/>
        </w:tc>
      </w:tr>
    </w:tbl>
    <w:p w:rsidR="5E3E704A" w:rsidRDefault="5E3E704A" w:rsidP="5E3E704A"/>
    <w:p w:rsidR="5E3E704A" w:rsidRDefault="5E3E704A" w:rsidP="5E3E704A"/>
    <w:p w:rsidR="00393A66" w:rsidRDefault="00393A66" w:rsidP="5E3E704A"/>
    <w:p w:rsidR="00393A66" w:rsidRDefault="00393A66" w:rsidP="5E3E704A"/>
    <w:p w:rsidR="00393A66" w:rsidRDefault="00393A66" w:rsidP="5E3E704A"/>
    <w:p w:rsidR="00393A66" w:rsidRDefault="00393A66" w:rsidP="5E3E704A"/>
    <w:p w:rsidR="00393A66" w:rsidRDefault="00393A66" w:rsidP="5E3E704A"/>
    <w:p w:rsidR="00393A66" w:rsidRDefault="00393A66" w:rsidP="5E3E704A"/>
    <w:p w:rsidR="00393A66" w:rsidRDefault="00393A66" w:rsidP="5E3E704A"/>
    <w:p w:rsidR="00393A66" w:rsidRDefault="00393A66" w:rsidP="5E3E704A"/>
    <w:p w:rsidR="00393A66" w:rsidRDefault="00393A66" w:rsidP="5E3E704A"/>
    <w:p w:rsidR="00393A66" w:rsidRDefault="00393A66" w:rsidP="5E3E704A"/>
    <w:p w:rsidR="00393A66" w:rsidRDefault="00393A66" w:rsidP="5E3E704A"/>
    <w:p w:rsidR="00393A66" w:rsidRDefault="00393A66" w:rsidP="5E3E704A"/>
    <w:p w:rsidR="00393A66" w:rsidRDefault="00393A66" w:rsidP="5E3E704A"/>
    <w:p w:rsidR="00393A66" w:rsidRDefault="00393A66" w:rsidP="5E3E704A"/>
    <w:tbl>
      <w:tblPr>
        <w:tblStyle w:val="TableGrid"/>
        <w:tblW w:w="0" w:type="auto"/>
        <w:tblLook w:val="06A0"/>
      </w:tblPr>
      <w:tblGrid>
        <w:gridCol w:w="2655"/>
        <w:gridCol w:w="2250"/>
        <w:gridCol w:w="4140"/>
        <w:gridCol w:w="3537"/>
      </w:tblGrid>
      <w:tr w:rsidR="5E3E704A" w:rsidTr="00393A66">
        <w:tc>
          <w:tcPr>
            <w:tcW w:w="2655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lastRenderedPageBreak/>
              <w:t>TEMA</w:t>
            </w:r>
          </w:p>
        </w:tc>
        <w:tc>
          <w:tcPr>
            <w:tcW w:w="2250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NASTAVNA PODTEMA</w:t>
            </w:r>
          </w:p>
        </w:tc>
        <w:tc>
          <w:tcPr>
            <w:tcW w:w="4140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ODGOJNO-OBRAZOVNI ISHODI</w:t>
            </w:r>
          </w:p>
        </w:tc>
        <w:tc>
          <w:tcPr>
            <w:tcW w:w="3537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STRATEGIJE I POSTUPCI PODRŠKE</w:t>
            </w:r>
          </w:p>
        </w:tc>
      </w:tr>
      <w:tr w:rsidR="5E3E704A" w:rsidTr="00393A66">
        <w:tc>
          <w:tcPr>
            <w:tcW w:w="2655" w:type="dxa"/>
            <w:vMerge w:val="restart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4. ISTRAŽUJEMO VAŽNOST ZRAKA</w:t>
            </w:r>
          </w:p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Istražujemo sastav i svojstva zraka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Istražiti pokusom ima li zrak masu i volumen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Dokazati pokusom vodenu paru u zraku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Istražiti pokusom podržava li kisik gorenje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Navesti što je atmosfera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Navesti sastav zraka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učeniku omogućiti mjesto u razredu tako da je moguće primjereno uključivanje u rad, praćenje učenikove aktivnosti i samostalnog rada te kontrola uratka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sadržaje učenja približiti učeniku na zoran, jednostavan način, bez suvišnih detalja, te ih što više povezivati s potrebama svakodnevnog života učenika i mogućnostima njihove primjene </w:t>
            </w:r>
          </w:p>
          <w:p w:rsidR="5E3E704A" w:rsidRDefault="01DCCDDD" w:rsidP="01DCCDDD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01DCCDDD">
              <w:rPr>
                <w:rFonts w:ascii="Arial" w:eastAsia="Arial" w:hAnsi="Arial" w:cs="Arial"/>
                <w:sz w:val="24"/>
                <w:szCs w:val="24"/>
                <w:lang w:val="hr-HR"/>
              </w:rPr>
              <w:t>riješiti zadatke na nastavnim listićima</w:t>
            </w:r>
          </w:p>
        </w:tc>
      </w:tr>
      <w:tr w:rsidR="5E3E704A" w:rsidTr="00393A66">
        <w:tc>
          <w:tcPr>
            <w:tcW w:w="2655" w:type="dxa"/>
            <w:vMerge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Kako je živjeti u zraku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Istražiti pokusom žive li ribe samo u vodi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Istražiti u literaturi ili na internetskim stranicama koje životinje osim ptica mogu letjeti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Navesti četiri organa biljke koja su se morala prilagoditi kako bi preživjele na kopnu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Navesti prilagodbe koje su potrebne pticama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Navesti načine kretanja životinja na kopnu</w:t>
            </w:r>
          </w:p>
        </w:tc>
        <w:tc>
          <w:tcPr>
            <w:tcW w:w="3537" w:type="dxa"/>
            <w:vMerge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3537" w:type="dxa"/>
            <w:vMerge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Pisana provjera znanja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3537" w:type="dxa"/>
            <w:vMerge/>
          </w:tcPr>
          <w:p w:rsidR="00F75CF1" w:rsidRDefault="00F75CF1"/>
        </w:tc>
      </w:tr>
    </w:tbl>
    <w:p w:rsidR="5E3E704A" w:rsidRDefault="5E3E704A" w:rsidP="5E3E704A"/>
    <w:p w:rsidR="00393A66" w:rsidRDefault="00393A66" w:rsidP="5E3E704A"/>
    <w:p w:rsidR="00393A66" w:rsidRDefault="00393A66" w:rsidP="5E3E704A"/>
    <w:p w:rsidR="5E3E704A" w:rsidRDefault="5E3E704A" w:rsidP="5E3E704A"/>
    <w:tbl>
      <w:tblPr>
        <w:tblStyle w:val="TableGrid"/>
        <w:tblW w:w="0" w:type="auto"/>
        <w:tblLook w:val="06A0"/>
      </w:tblPr>
      <w:tblGrid>
        <w:gridCol w:w="2655"/>
        <w:gridCol w:w="2250"/>
        <w:gridCol w:w="4140"/>
        <w:gridCol w:w="3537"/>
      </w:tblGrid>
      <w:tr w:rsidR="5E3E704A" w:rsidTr="00393A66">
        <w:tc>
          <w:tcPr>
            <w:tcW w:w="2655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lastRenderedPageBreak/>
              <w:t>TEMA</w:t>
            </w:r>
          </w:p>
        </w:tc>
        <w:tc>
          <w:tcPr>
            <w:tcW w:w="2250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NASTAVNA PODTEMA</w:t>
            </w:r>
          </w:p>
        </w:tc>
        <w:tc>
          <w:tcPr>
            <w:tcW w:w="4140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ODGOJNO-OBRAZOVNI ISHODI</w:t>
            </w:r>
          </w:p>
        </w:tc>
        <w:tc>
          <w:tcPr>
            <w:tcW w:w="3537" w:type="dxa"/>
            <w:shd w:val="clear" w:color="auto" w:fill="E2EFD9" w:themeFill="accent6" w:themeFillTint="33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5E3E704A">
              <w:rPr>
                <w:rFonts w:ascii="Arial" w:eastAsia="Arial" w:hAnsi="Arial" w:cs="Arial"/>
                <w:sz w:val="28"/>
                <w:szCs w:val="28"/>
                <w:lang w:val="hr-HR"/>
              </w:rPr>
              <w:t>STRATEGIJE I POSTUPCI PODRŠKE</w:t>
            </w:r>
          </w:p>
        </w:tc>
      </w:tr>
      <w:tr w:rsidR="5E3E704A" w:rsidTr="00393A66">
        <w:tc>
          <w:tcPr>
            <w:tcW w:w="2655" w:type="dxa"/>
            <w:vMerge w:val="restart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5. ISTRAŽUJEMO VAŽNOST TLA</w:t>
            </w:r>
          </w:p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Istražujemo sastav i svojstva tla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istražiti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čestice tla golim okom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i svojstva tla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čestice koje grade tlo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imenovati 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tri biljke koje rastu na kiselim tlima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mineralne tvari koje su biljkama nužne za rast i razvoj</w:t>
            </w:r>
          </w:p>
        </w:tc>
        <w:tc>
          <w:tcPr>
            <w:tcW w:w="3537" w:type="dxa"/>
            <w:vMerge w:val="restart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učeniku omogućiti mjesto u razredu tako da je moguće primjereno uključivanje u rad, praćenje učenikove aktivnosti i samostalnog rada te kontrola uratka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sadržaje učenja približiti učeniku na zoran, jednostavan način, bez suvišnih detalja, te ih što više povezivati s potrebama svakodnevnog života učenika i mogućnostima njihove primjene 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3"/>
              </w:numPr>
              <w:spacing w:after="160" w:line="288" w:lineRule="auto"/>
              <w:rPr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riješiti zadatke na nastavnim listićima</w:t>
            </w:r>
          </w:p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Kako je živjeti u tlu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istražiti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kako se gujavica kreće i probija kroz tlo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navesti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važnost gujavice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opisati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 xml:space="preserve"> kako nastaje kompost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navesti 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životinje koje žive u tlu</w:t>
            </w:r>
          </w:p>
          <w:p w:rsidR="5E3E704A" w:rsidRDefault="5E3E704A" w:rsidP="5E3E70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imenovati </w:t>
            </w: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biljke koje u svoje podzemne dijelove spremaju rezerve hranjivih tvari</w:t>
            </w:r>
          </w:p>
        </w:tc>
        <w:tc>
          <w:tcPr>
            <w:tcW w:w="3537" w:type="dxa"/>
            <w:vMerge/>
            <w:shd w:val="clear" w:color="auto" w:fill="FFFFFF" w:themeFill="background1"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Ponavljanje gradiva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Pisana provjera znanja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4"/>
                <w:szCs w:val="24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Sistematizacija cjelokupnog gradiva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75CF1" w:rsidRDefault="00F75CF1"/>
        </w:tc>
      </w:tr>
      <w:tr w:rsidR="5E3E704A" w:rsidTr="00393A66">
        <w:tc>
          <w:tcPr>
            <w:tcW w:w="2655" w:type="dxa"/>
            <w:vMerge/>
            <w:shd w:val="clear" w:color="auto" w:fill="FFFFFF" w:themeFill="background1"/>
          </w:tcPr>
          <w:p w:rsidR="00F75CF1" w:rsidRDefault="00F75CF1"/>
        </w:tc>
        <w:tc>
          <w:tcPr>
            <w:tcW w:w="225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  <w:r w:rsidRPr="5E3E704A">
              <w:rPr>
                <w:rFonts w:ascii="Arial" w:eastAsia="Arial" w:hAnsi="Arial" w:cs="Arial"/>
                <w:sz w:val="24"/>
                <w:szCs w:val="24"/>
                <w:lang w:val="hr-HR"/>
              </w:rPr>
              <w:t>Zaključivanje ocjena</w:t>
            </w:r>
          </w:p>
        </w:tc>
        <w:tc>
          <w:tcPr>
            <w:tcW w:w="4140" w:type="dxa"/>
            <w:shd w:val="clear" w:color="auto" w:fill="FFFFFF" w:themeFill="background1"/>
          </w:tcPr>
          <w:p w:rsidR="5E3E704A" w:rsidRDefault="5E3E704A" w:rsidP="5E3E704A">
            <w:pPr>
              <w:rPr>
                <w:rFonts w:ascii="Arial" w:eastAsia="Arial" w:hAnsi="Arial" w:cs="Arial"/>
                <w:sz w:val="28"/>
                <w:szCs w:val="28"/>
                <w:lang w:val="hr-HR"/>
              </w:rPr>
            </w:pPr>
          </w:p>
        </w:tc>
        <w:tc>
          <w:tcPr>
            <w:tcW w:w="3537" w:type="dxa"/>
            <w:vMerge/>
            <w:shd w:val="clear" w:color="auto" w:fill="FFFFFF" w:themeFill="background1"/>
          </w:tcPr>
          <w:p w:rsidR="00F75CF1" w:rsidRDefault="00F75CF1"/>
        </w:tc>
      </w:tr>
    </w:tbl>
    <w:p w:rsidR="5E3E704A" w:rsidRDefault="5E3E704A" w:rsidP="5E3E704A"/>
    <w:sectPr w:rsidR="5E3E704A" w:rsidSect="00F75CF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75623"/>
    <w:multiLevelType w:val="hybridMultilevel"/>
    <w:tmpl w:val="6A84D7B8"/>
    <w:lvl w:ilvl="0" w:tplc="3A565D4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0E0B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0E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AF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E6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4C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7A6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C6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48BF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2F5B9A"/>
    <w:multiLevelType w:val="hybridMultilevel"/>
    <w:tmpl w:val="C5EEE8A4"/>
    <w:lvl w:ilvl="0" w:tplc="7A5A2C1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1B0A7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22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670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B45B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D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EC6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1234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E2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808BD"/>
    <w:multiLevelType w:val="hybridMultilevel"/>
    <w:tmpl w:val="FCB684DA"/>
    <w:lvl w:ilvl="0" w:tplc="01A2E84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5F4D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DEB2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4A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A7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0B8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85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0E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867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9B5295"/>
    <w:multiLevelType w:val="hybridMultilevel"/>
    <w:tmpl w:val="AB0EACBE"/>
    <w:lvl w:ilvl="0" w:tplc="83EEACE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718C7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A5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40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6DE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F442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8A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6F3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64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C122E"/>
    <w:multiLevelType w:val="hybridMultilevel"/>
    <w:tmpl w:val="335E249A"/>
    <w:lvl w:ilvl="0" w:tplc="714AB17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A95EE6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F4C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9C1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F63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24B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5AC6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C2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627A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C1BBC"/>
    <w:multiLevelType w:val="hybridMultilevel"/>
    <w:tmpl w:val="5BAC66E8"/>
    <w:lvl w:ilvl="0" w:tplc="4D52DAE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B0BA7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008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67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664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C46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6A1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2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EC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C1BB3"/>
    <w:multiLevelType w:val="hybridMultilevel"/>
    <w:tmpl w:val="6F5C8F2C"/>
    <w:lvl w:ilvl="0" w:tplc="ECA0412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FD2AC8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09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AD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CFB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66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6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A1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09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CC1FCF"/>
    <w:multiLevelType w:val="hybridMultilevel"/>
    <w:tmpl w:val="F7D434C0"/>
    <w:lvl w:ilvl="0" w:tplc="02BC6300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633A0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46DF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C44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69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7EF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38B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07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FA3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EA601A"/>
    <w:multiLevelType w:val="hybridMultilevel"/>
    <w:tmpl w:val="3A1836E8"/>
    <w:lvl w:ilvl="0" w:tplc="DD42C86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A16CD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8A3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E1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08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46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302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89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E6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EB4023"/>
    <w:multiLevelType w:val="hybridMultilevel"/>
    <w:tmpl w:val="78688C02"/>
    <w:lvl w:ilvl="0" w:tplc="955447BE">
      <w:start w:val="1"/>
      <w:numFmt w:val="decimal"/>
      <w:lvlText w:val="%1."/>
      <w:lvlJc w:val="left"/>
      <w:pPr>
        <w:ind w:left="720" w:hanging="360"/>
      </w:pPr>
    </w:lvl>
    <w:lvl w:ilvl="1" w:tplc="D3A644F4">
      <w:start w:val="1"/>
      <w:numFmt w:val="lowerLetter"/>
      <w:lvlText w:val="%2."/>
      <w:lvlJc w:val="left"/>
      <w:pPr>
        <w:ind w:left="1440" w:hanging="360"/>
      </w:pPr>
    </w:lvl>
    <w:lvl w:ilvl="2" w:tplc="DB4462F2">
      <w:start w:val="1"/>
      <w:numFmt w:val="lowerRoman"/>
      <w:lvlText w:val="%3."/>
      <w:lvlJc w:val="right"/>
      <w:pPr>
        <w:ind w:left="2160" w:hanging="180"/>
      </w:pPr>
    </w:lvl>
    <w:lvl w:ilvl="3" w:tplc="6934891E">
      <w:start w:val="1"/>
      <w:numFmt w:val="decimal"/>
      <w:lvlText w:val="%4."/>
      <w:lvlJc w:val="left"/>
      <w:pPr>
        <w:ind w:left="2880" w:hanging="360"/>
      </w:pPr>
    </w:lvl>
    <w:lvl w:ilvl="4" w:tplc="E3DC25BE">
      <w:start w:val="1"/>
      <w:numFmt w:val="lowerLetter"/>
      <w:lvlText w:val="%5."/>
      <w:lvlJc w:val="left"/>
      <w:pPr>
        <w:ind w:left="3600" w:hanging="360"/>
      </w:pPr>
    </w:lvl>
    <w:lvl w:ilvl="5" w:tplc="45008CEA">
      <w:start w:val="1"/>
      <w:numFmt w:val="lowerRoman"/>
      <w:lvlText w:val="%6."/>
      <w:lvlJc w:val="right"/>
      <w:pPr>
        <w:ind w:left="4320" w:hanging="180"/>
      </w:pPr>
    </w:lvl>
    <w:lvl w:ilvl="6" w:tplc="63E49440">
      <w:start w:val="1"/>
      <w:numFmt w:val="decimal"/>
      <w:lvlText w:val="%7."/>
      <w:lvlJc w:val="left"/>
      <w:pPr>
        <w:ind w:left="5040" w:hanging="360"/>
      </w:pPr>
    </w:lvl>
    <w:lvl w:ilvl="7" w:tplc="08783842">
      <w:start w:val="1"/>
      <w:numFmt w:val="lowerLetter"/>
      <w:lvlText w:val="%8."/>
      <w:lvlJc w:val="left"/>
      <w:pPr>
        <w:ind w:left="5760" w:hanging="360"/>
      </w:pPr>
    </w:lvl>
    <w:lvl w:ilvl="8" w:tplc="A5D6840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075AA"/>
    <w:multiLevelType w:val="hybridMultilevel"/>
    <w:tmpl w:val="B2A02ABC"/>
    <w:lvl w:ilvl="0" w:tplc="B7B40DF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914C98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149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EB8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AC8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1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29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665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22D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F321F"/>
    <w:multiLevelType w:val="hybridMultilevel"/>
    <w:tmpl w:val="125CB056"/>
    <w:lvl w:ilvl="0" w:tplc="637612E2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EC90F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B65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841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24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C8C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96CD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4A2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84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DC38BF"/>
    <w:multiLevelType w:val="hybridMultilevel"/>
    <w:tmpl w:val="84C4EBBE"/>
    <w:lvl w:ilvl="0" w:tplc="96D26F44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22CE80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3AB0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9AE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52C9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4B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A8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0D5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AB6408"/>
    <w:multiLevelType w:val="hybridMultilevel"/>
    <w:tmpl w:val="8D8E2BBA"/>
    <w:lvl w:ilvl="0" w:tplc="C7B4D48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4CEE9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606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A2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6C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5A0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D4F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DC7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18B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FA3ABA"/>
    <w:multiLevelType w:val="hybridMultilevel"/>
    <w:tmpl w:val="55B8F0B4"/>
    <w:lvl w:ilvl="0" w:tplc="D9901E2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810E8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4B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E6B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EC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2AA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D80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403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20A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4F0E12"/>
    <w:multiLevelType w:val="hybridMultilevel"/>
    <w:tmpl w:val="0742CF7A"/>
    <w:lvl w:ilvl="0" w:tplc="3B28E9A8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67464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C4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42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6FC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67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8C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08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4F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673D34"/>
    <w:multiLevelType w:val="hybridMultilevel"/>
    <w:tmpl w:val="80A843E2"/>
    <w:lvl w:ilvl="0" w:tplc="9F2E44C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15967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4D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6E9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0E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963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842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AF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C2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775641"/>
    <w:multiLevelType w:val="hybridMultilevel"/>
    <w:tmpl w:val="A71A2B88"/>
    <w:lvl w:ilvl="0" w:tplc="70340EEE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0B9A7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63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4B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E3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69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08B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A2D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789F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25792B"/>
    <w:multiLevelType w:val="hybridMultilevel"/>
    <w:tmpl w:val="6D6EB0FA"/>
    <w:lvl w:ilvl="0" w:tplc="EBF010BA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359AD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EA9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C2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2E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637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A4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C94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30C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13"/>
  </w:num>
  <w:num w:numId="6">
    <w:abstractNumId w:val="10"/>
  </w:num>
  <w:num w:numId="7">
    <w:abstractNumId w:val="7"/>
  </w:num>
  <w:num w:numId="8">
    <w:abstractNumId w:val="12"/>
  </w:num>
  <w:num w:numId="9">
    <w:abstractNumId w:val="17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  <w:num w:numId="14">
    <w:abstractNumId w:val="15"/>
  </w:num>
  <w:num w:numId="15">
    <w:abstractNumId w:val="16"/>
  </w:num>
  <w:num w:numId="16">
    <w:abstractNumId w:val="1"/>
  </w:num>
  <w:num w:numId="17">
    <w:abstractNumId w:val="18"/>
  </w:num>
  <w:num w:numId="18">
    <w:abstractNumId w:val="14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14879014"/>
    <w:rsid w:val="001314ED"/>
    <w:rsid w:val="002F3261"/>
    <w:rsid w:val="00393A66"/>
    <w:rsid w:val="00437EB3"/>
    <w:rsid w:val="00734769"/>
    <w:rsid w:val="008D32C6"/>
    <w:rsid w:val="00AA6DAA"/>
    <w:rsid w:val="00AD5684"/>
    <w:rsid w:val="00AD7098"/>
    <w:rsid w:val="00F6673F"/>
    <w:rsid w:val="00F75CF1"/>
    <w:rsid w:val="01DCCDDD"/>
    <w:rsid w:val="14879014"/>
    <w:rsid w:val="30C3AC5C"/>
    <w:rsid w:val="5E3E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5C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1081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Povalec</dc:creator>
  <cp:lastModifiedBy>sk-mpovalec</cp:lastModifiedBy>
  <cp:revision>4</cp:revision>
  <dcterms:created xsi:type="dcterms:W3CDTF">2021-06-23T06:03:00Z</dcterms:created>
  <dcterms:modified xsi:type="dcterms:W3CDTF">2021-06-23T06:05:00Z</dcterms:modified>
</cp:coreProperties>
</file>